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6945"/>
      </w:tblGrid>
      <w:tr w:rsidR="003574E4" w:rsidRPr="003574E4" w:rsidTr="003574E4"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E4" w:rsidRPr="003574E4" w:rsidRDefault="003574E4" w:rsidP="003574E4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 xml:space="preserve">Nogometni klub  </w:t>
      </w:r>
    </w:p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 xml:space="preserve">(dalje: Klub) daje sljedeću </w:t>
      </w:r>
    </w:p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jc w:val="center"/>
        <w:rPr>
          <w:rFonts w:ascii="Avenir Next LT Pro" w:hAnsi="Avenir Next LT Pro"/>
          <w:b/>
        </w:rPr>
      </w:pPr>
      <w:r w:rsidRPr="003574E4">
        <w:rPr>
          <w:rFonts w:ascii="Avenir Next LT Pro" w:hAnsi="Avenir Next LT Pro"/>
          <w:b/>
        </w:rPr>
        <w:t>I Z J A V U</w:t>
      </w:r>
    </w:p>
    <w:p w:rsidR="003574E4" w:rsidRPr="003574E4" w:rsidRDefault="003574E4" w:rsidP="003574E4">
      <w:pPr>
        <w:rPr>
          <w:rFonts w:ascii="Avenir Next LT Pro" w:hAnsi="Avenir Next LT Pro"/>
        </w:rPr>
      </w:pPr>
    </w:p>
    <w:p w:rsidR="003574E4" w:rsidRDefault="003574E4" w:rsidP="003574E4">
      <w:pPr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>1. Klub se u natjecateljskoj godini 202</w:t>
      </w:r>
      <w:r w:rsidRPr="003574E4">
        <w:rPr>
          <w:rFonts w:ascii="Avenir Next LT Pro" w:hAnsi="Avenir Next LT Pro"/>
          <w:sz w:val="20"/>
          <w:szCs w:val="20"/>
        </w:rPr>
        <w:t>3</w:t>
      </w:r>
      <w:r w:rsidRPr="003574E4">
        <w:rPr>
          <w:rFonts w:ascii="Avenir Next LT Pro" w:hAnsi="Avenir Next LT Pro"/>
          <w:sz w:val="20"/>
          <w:szCs w:val="20"/>
        </w:rPr>
        <w:t>./2</w:t>
      </w:r>
      <w:r w:rsidRPr="003574E4">
        <w:rPr>
          <w:rFonts w:ascii="Avenir Next LT Pro" w:hAnsi="Avenir Next LT Pro"/>
          <w:sz w:val="20"/>
          <w:szCs w:val="20"/>
        </w:rPr>
        <w:t>4.</w:t>
      </w:r>
      <w:r w:rsidRPr="003574E4">
        <w:rPr>
          <w:rFonts w:ascii="Avenir Next LT Pro" w:hAnsi="Avenir Next LT Pro"/>
          <w:sz w:val="20"/>
          <w:szCs w:val="20"/>
        </w:rPr>
        <w:t xml:space="preserve"> prijavljuje za natjecanje u ligama mladeži HNS NS Split:</w:t>
      </w:r>
    </w:p>
    <w:p w:rsidR="003574E4" w:rsidRPr="003574E4" w:rsidRDefault="003574E4" w:rsidP="003574E4">
      <w:pPr>
        <w:rPr>
          <w:rFonts w:ascii="Avenir Next LT Pro" w:hAnsi="Avenir Next LT Pro"/>
          <w:sz w:val="20"/>
          <w:szCs w:val="20"/>
        </w:rPr>
      </w:pPr>
    </w:p>
    <w:p w:rsidR="003574E4" w:rsidRDefault="003574E4" w:rsidP="003574E4">
      <w:pPr>
        <w:rPr>
          <w:rFonts w:ascii="Avenir Next LT Pro" w:hAnsi="Avenir Next LT Pro"/>
          <w:sz w:val="20"/>
          <w:szCs w:val="20"/>
        </w:rPr>
      </w:pPr>
    </w:p>
    <w:p w:rsidR="003574E4" w:rsidRDefault="003574E4" w:rsidP="003574E4">
      <w:pPr>
        <w:pStyle w:val="Odlomakpopisa"/>
        <w:numPr>
          <w:ilvl w:val="0"/>
          <w:numId w:val="1"/>
        </w:numPr>
        <w:rPr>
          <w:rFonts w:ascii="Avenir Next LT Pro" w:hAnsi="Avenir Next LT Pro"/>
          <w:sz w:val="22"/>
          <w:szCs w:val="22"/>
        </w:rPr>
        <w:sectPr w:rsidR="003574E4" w:rsidSect="00DB2B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694" w:right="1418" w:bottom="1985" w:left="1418" w:header="0" w:footer="1544" w:gutter="0"/>
          <w:pgNumType w:start="1"/>
          <w:cols w:space="708"/>
          <w:docGrid w:linePitch="360"/>
        </w:sectPr>
      </w:pPr>
    </w:p>
    <w:p w:rsidR="00DB2B70" w:rsidRPr="003574E4" w:rsidRDefault="003574E4" w:rsidP="003574E4">
      <w:pPr>
        <w:pStyle w:val="Odlomakpopisa"/>
        <w:numPr>
          <w:ilvl w:val="0"/>
          <w:numId w:val="1"/>
        </w:numPr>
        <w:spacing w:line="480" w:lineRule="auto"/>
        <w:rPr>
          <w:rFonts w:ascii="Avenir Next LT Pro" w:hAnsi="Avenir Next LT Pro"/>
          <w:sz w:val="22"/>
          <w:szCs w:val="22"/>
        </w:rPr>
      </w:pPr>
      <w:r w:rsidRPr="003574E4">
        <w:rPr>
          <w:rFonts w:ascii="Avenir Next LT Pro" w:hAnsi="Avenir Next LT Pro"/>
          <w:sz w:val="22"/>
          <w:szCs w:val="22"/>
        </w:rPr>
        <w:t>Juniori</w:t>
      </w:r>
    </w:p>
    <w:p w:rsidR="003574E4" w:rsidRPr="003574E4" w:rsidRDefault="003574E4" w:rsidP="003574E4">
      <w:pPr>
        <w:pStyle w:val="Odlomakpopisa"/>
        <w:numPr>
          <w:ilvl w:val="0"/>
          <w:numId w:val="1"/>
        </w:numPr>
        <w:spacing w:line="480" w:lineRule="auto"/>
        <w:rPr>
          <w:rFonts w:ascii="Avenir Next LT Pro" w:hAnsi="Avenir Next LT Pro"/>
          <w:sz w:val="22"/>
          <w:szCs w:val="22"/>
        </w:rPr>
      </w:pPr>
      <w:r w:rsidRPr="003574E4">
        <w:rPr>
          <w:rFonts w:ascii="Avenir Next LT Pro" w:hAnsi="Avenir Next LT Pro"/>
          <w:sz w:val="22"/>
          <w:szCs w:val="22"/>
        </w:rPr>
        <w:t>Kadeti</w:t>
      </w:r>
    </w:p>
    <w:p w:rsidR="003574E4" w:rsidRPr="003574E4" w:rsidRDefault="003574E4" w:rsidP="003574E4">
      <w:pPr>
        <w:pStyle w:val="Odlomakpopisa"/>
        <w:numPr>
          <w:ilvl w:val="0"/>
          <w:numId w:val="1"/>
        </w:numPr>
        <w:spacing w:line="480" w:lineRule="auto"/>
        <w:rPr>
          <w:rFonts w:ascii="Avenir Next LT Pro" w:hAnsi="Avenir Next LT Pro"/>
          <w:sz w:val="22"/>
          <w:szCs w:val="22"/>
        </w:rPr>
      </w:pPr>
      <w:r w:rsidRPr="003574E4">
        <w:rPr>
          <w:rFonts w:ascii="Avenir Next LT Pro" w:hAnsi="Avenir Next LT Pro"/>
          <w:sz w:val="22"/>
          <w:szCs w:val="22"/>
        </w:rPr>
        <w:t>Pioniri</w:t>
      </w:r>
    </w:p>
    <w:p w:rsidR="003574E4" w:rsidRPr="003574E4" w:rsidRDefault="003574E4" w:rsidP="003574E4">
      <w:pPr>
        <w:pStyle w:val="Odlomakpopisa"/>
        <w:numPr>
          <w:ilvl w:val="0"/>
          <w:numId w:val="1"/>
        </w:numPr>
        <w:spacing w:line="480" w:lineRule="auto"/>
        <w:rPr>
          <w:rFonts w:ascii="Avenir Next LT Pro" w:hAnsi="Avenir Next LT Pro"/>
          <w:sz w:val="22"/>
          <w:szCs w:val="22"/>
        </w:rPr>
      </w:pPr>
      <w:r w:rsidRPr="003574E4">
        <w:rPr>
          <w:rFonts w:ascii="Avenir Next LT Pro" w:hAnsi="Avenir Next LT Pro"/>
          <w:sz w:val="22"/>
          <w:szCs w:val="22"/>
        </w:rPr>
        <w:t>Mlađi pioniri</w:t>
      </w:r>
    </w:p>
    <w:p w:rsidR="003574E4" w:rsidRDefault="003574E4" w:rsidP="003574E4">
      <w:pPr>
        <w:spacing w:before="240" w:line="480" w:lineRule="auto"/>
        <w:rPr>
          <w:rFonts w:ascii="Avenir Next LT Pro" w:hAnsi="Avenir Next LT Pro"/>
        </w:rPr>
        <w:sectPr w:rsidR="003574E4" w:rsidSect="003574E4">
          <w:type w:val="continuous"/>
          <w:pgSz w:w="11906" w:h="16838" w:code="9"/>
          <w:pgMar w:top="2694" w:right="1418" w:bottom="1985" w:left="1418" w:header="0" w:footer="1544" w:gutter="0"/>
          <w:pgNumType w:start="1"/>
          <w:cols w:num="2" w:space="708"/>
          <w:docGrid w:linePitch="360"/>
        </w:sectPr>
      </w:pP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b/>
          <w:sz w:val="20"/>
          <w:szCs w:val="20"/>
        </w:rPr>
        <w:t>NAPOMENA:</w:t>
      </w:r>
      <w:r w:rsidRPr="003574E4">
        <w:rPr>
          <w:rFonts w:ascii="Avenir Next LT Pro" w:hAnsi="Avenir Next LT Pro"/>
          <w:sz w:val="20"/>
          <w:szCs w:val="20"/>
        </w:rPr>
        <w:t xml:space="preserve"> Zaokružiti one kategorije koje Klub prijavljuje u natjecanje u natjecateljskoj godini 202</w:t>
      </w:r>
      <w:r>
        <w:rPr>
          <w:rFonts w:ascii="Avenir Next LT Pro" w:hAnsi="Avenir Next LT Pro"/>
          <w:sz w:val="20"/>
          <w:szCs w:val="20"/>
        </w:rPr>
        <w:t>3</w:t>
      </w:r>
      <w:r w:rsidRPr="003574E4">
        <w:rPr>
          <w:rFonts w:ascii="Avenir Next LT Pro" w:hAnsi="Avenir Next LT Pro"/>
          <w:sz w:val="20"/>
          <w:szCs w:val="20"/>
        </w:rPr>
        <w:t>./202</w:t>
      </w:r>
      <w:r>
        <w:rPr>
          <w:rFonts w:ascii="Avenir Next LT Pro" w:hAnsi="Avenir Next LT Pro"/>
          <w:sz w:val="20"/>
          <w:szCs w:val="20"/>
        </w:rPr>
        <w:t>4</w:t>
      </w:r>
      <w:r w:rsidRPr="003574E4">
        <w:rPr>
          <w:rFonts w:ascii="Avenir Next LT Pro" w:hAnsi="Avenir Next LT Pro"/>
          <w:sz w:val="20"/>
          <w:szCs w:val="20"/>
        </w:rPr>
        <w:t>.</w:t>
      </w: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>2. Prijavitelj se obvezuje u potpunosti poštivati sve odredbe Statuta HNS-a, Pravilnika o nogometnim natjecanjima, Disciplinskog pravilnika, Pravilnika o statusu igrača i registracijama i ostalih pravilnika HNS-a, kao i propozicija natjecanja u kojem sudjeluje. Prijavitelj se osobito obvezuje poštivati sve odredbe Pravilnika o radu Arbitražnog suda HNS, priznaje njegovu nadležnost u sporovima koji su određeni Statutom HNS i navedenim Pravilnikom, te je suglasan s izborom arbitražnog vijeća na način koji je propisan Pravilnikom o radu Arbitražnog suda.</w:t>
      </w: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 xml:space="preserve">3. Rok za dostavu izjave je do </w:t>
      </w:r>
      <w:r w:rsidRPr="003574E4">
        <w:rPr>
          <w:rFonts w:ascii="Avenir Next LT Pro" w:hAnsi="Avenir Next LT Pro"/>
          <w:b/>
          <w:bCs/>
          <w:sz w:val="20"/>
          <w:szCs w:val="20"/>
        </w:rPr>
        <w:t>0</w:t>
      </w:r>
      <w:r>
        <w:rPr>
          <w:rFonts w:ascii="Avenir Next LT Pro" w:hAnsi="Avenir Next LT Pro"/>
          <w:b/>
          <w:bCs/>
          <w:sz w:val="20"/>
          <w:szCs w:val="20"/>
        </w:rPr>
        <w:t>7</w:t>
      </w:r>
      <w:r w:rsidRPr="003574E4">
        <w:rPr>
          <w:rFonts w:ascii="Avenir Next LT Pro" w:hAnsi="Avenir Next LT Pro"/>
          <w:b/>
          <w:bCs/>
          <w:sz w:val="20"/>
          <w:szCs w:val="20"/>
        </w:rPr>
        <w:t>.06.</w:t>
      </w:r>
      <w:r w:rsidRPr="003574E4">
        <w:rPr>
          <w:rFonts w:ascii="Avenir Next LT Pro" w:hAnsi="Avenir Next LT Pro"/>
          <w:b/>
          <w:sz w:val="20"/>
          <w:szCs w:val="20"/>
        </w:rPr>
        <w:t>202</w:t>
      </w:r>
      <w:r>
        <w:rPr>
          <w:rFonts w:ascii="Avenir Next LT Pro" w:hAnsi="Avenir Next LT Pro"/>
          <w:b/>
          <w:sz w:val="20"/>
          <w:szCs w:val="20"/>
        </w:rPr>
        <w:t>3</w:t>
      </w:r>
      <w:r w:rsidRPr="003574E4">
        <w:rPr>
          <w:rFonts w:ascii="Avenir Next LT Pro" w:hAnsi="Avenir Next LT Pro"/>
          <w:b/>
          <w:sz w:val="20"/>
          <w:szCs w:val="20"/>
        </w:rPr>
        <w:t>.</w:t>
      </w:r>
      <w:r w:rsidRPr="003574E4">
        <w:rPr>
          <w:rFonts w:ascii="Avenir Next LT Pro" w:hAnsi="Avenir Next LT Pro"/>
          <w:sz w:val="20"/>
          <w:szCs w:val="20"/>
        </w:rPr>
        <w:t xml:space="preserve"> godine. </w:t>
      </w:r>
    </w:p>
    <w:p w:rsidR="003574E4" w:rsidRPr="003574E4" w:rsidRDefault="003574E4" w:rsidP="003574E4">
      <w:pPr>
        <w:jc w:val="both"/>
        <w:rPr>
          <w:rFonts w:ascii="Avenir Next LT Pro" w:hAnsi="Avenir Next LT Pro" w:cs="Arial"/>
          <w:b/>
          <w:sz w:val="20"/>
          <w:szCs w:val="20"/>
        </w:rPr>
      </w:pPr>
      <w:r>
        <w:rPr>
          <w:rFonts w:ascii="Avenir Next LT Pro" w:hAnsi="Avenir Next LT Pro" w:cs="Arial"/>
          <w:b/>
          <w:sz w:val="20"/>
          <w:szCs w:val="20"/>
        </w:rPr>
        <w:t xml:space="preserve">    </w:t>
      </w:r>
      <w:r w:rsidRPr="003574E4">
        <w:rPr>
          <w:rFonts w:ascii="Avenir Next LT Pro" w:hAnsi="Avenir Next LT Pro" w:cs="Arial"/>
          <w:b/>
          <w:sz w:val="20"/>
          <w:szCs w:val="20"/>
        </w:rPr>
        <w:t>Izjavu dostavit putem e-mail (</w:t>
      </w:r>
      <w:r>
        <w:rPr>
          <w:rFonts w:ascii="Avenir Next LT Pro" w:hAnsi="Avenir Next LT Pro" w:cs="Arial"/>
          <w:b/>
          <w:color w:val="0000FF"/>
          <w:sz w:val="20"/>
          <w:szCs w:val="20"/>
          <w:u w:val="single"/>
        </w:rPr>
        <w:t>dino.knezovic</w:t>
      </w:r>
      <w:r w:rsidRPr="003574E4">
        <w:rPr>
          <w:rFonts w:ascii="Avenir Next LT Pro" w:hAnsi="Avenir Next LT Pro" w:cs="Arial"/>
          <w:b/>
          <w:color w:val="0000FF"/>
          <w:sz w:val="20"/>
          <w:szCs w:val="20"/>
          <w:u w:val="single"/>
        </w:rPr>
        <w:t>@hns-cff.hr</w:t>
      </w:r>
      <w:r w:rsidRPr="003574E4">
        <w:rPr>
          <w:rFonts w:ascii="Avenir Next LT Pro" w:hAnsi="Avenir Next LT Pro" w:cs="Arial"/>
          <w:b/>
          <w:sz w:val="20"/>
          <w:szCs w:val="20"/>
        </w:rPr>
        <w:t xml:space="preserve">) </w:t>
      </w: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  <w:r w:rsidRPr="003574E4">
        <w:rPr>
          <w:rFonts w:ascii="Avenir Next LT Pro" w:hAnsi="Avenir Next LT Pro"/>
          <w:sz w:val="20"/>
          <w:szCs w:val="20"/>
        </w:rPr>
        <w:t>Osoba ovlaštena za zastupanje kluba:</w:t>
      </w:r>
    </w:p>
    <w:p w:rsid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574E4" w:rsidRPr="003574E4" w:rsidTr="00E07FB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E4" w:rsidRPr="003574E4" w:rsidRDefault="003574E4" w:rsidP="00E07FBA">
            <w:pPr>
              <w:jc w:val="center"/>
              <w:rPr>
                <w:rFonts w:ascii="Avenir Next LT Pro" w:hAnsi="Avenir Next LT Pro"/>
                <w:b/>
              </w:rPr>
            </w:pPr>
          </w:p>
        </w:tc>
      </w:tr>
    </w:tbl>
    <w:p w:rsidR="003574E4" w:rsidRPr="003574E4" w:rsidRDefault="003574E4" w:rsidP="003574E4">
      <w:pPr>
        <w:rPr>
          <w:rFonts w:ascii="Avenir Next LT Pro" w:hAnsi="Avenir Next LT Pro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574E4" w:rsidRPr="003574E4" w:rsidTr="00E07FB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E4" w:rsidRPr="003574E4" w:rsidRDefault="003574E4" w:rsidP="00E07FBA">
            <w:pPr>
              <w:rPr>
                <w:rFonts w:ascii="Avenir Next LT Pro" w:hAnsi="Avenir Next LT Pro"/>
              </w:rPr>
            </w:pPr>
          </w:p>
        </w:tc>
      </w:tr>
    </w:tbl>
    <w:p w:rsidR="003574E4" w:rsidRPr="003574E4" w:rsidRDefault="003574E4" w:rsidP="003574E4">
      <w:pPr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6"/>
          <w:szCs w:val="16"/>
        </w:rPr>
        <w:t xml:space="preserve">                           </w:t>
      </w:r>
      <w:r w:rsidRPr="003574E4">
        <w:rPr>
          <w:rFonts w:ascii="Avenir Next LT Pro" w:hAnsi="Avenir Next LT Pro"/>
          <w:sz w:val="16"/>
          <w:szCs w:val="16"/>
        </w:rPr>
        <w:t xml:space="preserve">(ime i prezime i potpis) </w:t>
      </w:r>
      <w:r w:rsidRPr="003574E4">
        <w:rPr>
          <w:rFonts w:ascii="Avenir Next LT Pro" w:hAnsi="Avenir Next LT Pro"/>
          <w:sz w:val="16"/>
          <w:szCs w:val="16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6"/>
          <w:szCs w:val="16"/>
        </w:rPr>
        <w:t xml:space="preserve">                             (funkcija)</w:t>
      </w:r>
    </w:p>
    <w:p w:rsidR="003574E4" w:rsidRPr="003574E4" w:rsidRDefault="003574E4" w:rsidP="003574E4">
      <w:pPr>
        <w:rPr>
          <w:rFonts w:ascii="Avenir Next LT Pro" w:hAnsi="Avenir Next LT Pro"/>
        </w:rPr>
      </w:pPr>
      <w:r w:rsidRPr="003574E4">
        <w:rPr>
          <w:rFonts w:ascii="Avenir Next LT Pro" w:hAnsi="Avenir Next LT Pro"/>
        </w:rPr>
        <w:t xml:space="preserve">         </w:t>
      </w:r>
    </w:p>
    <w:p w:rsidR="003574E4" w:rsidRPr="003574E4" w:rsidRDefault="003574E4" w:rsidP="003574E4">
      <w:pPr>
        <w:rPr>
          <w:rFonts w:ascii="Avenir Next LT Pro" w:hAnsi="Avenir Next LT Pro"/>
        </w:rPr>
      </w:pPr>
      <w:r w:rsidRPr="003574E4">
        <w:rPr>
          <w:rFonts w:ascii="Avenir Next LT Pro" w:hAnsi="Avenir Next LT Pro"/>
        </w:rPr>
        <w:t xml:space="preserve">                                                                                   </w:t>
      </w:r>
    </w:p>
    <w:p w:rsidR="003574E4" w:rsidRPr="003574E4" w:rsidRDefault="003574E4" w:rsidP="003574E4">
      <w:pPr>
        <w:rPr>
          <w:rFonts w:ascii="Avenir Next LT Pro" w:hAnsi="Avenir Next LT Pro"/>
        </w:rPr>
      </w:pPr>
    </w:p>
    <w:p w:rsidR="003574E4" w:rsidRPr="003574E4" w:rsidRDefault="003574E4" w:rsidP="003574E4">
      <w:pPr>
        <w:rPr>
          <w:rFonts w:ascii="Avenir Next LT Pro" w:hAnsi="Avenir Next LT Pro"/>
          <w:sz w:val="18"/>
          <w:szCs w:val="18"/>
        </w:rPr>
      </w:pPr>
      <w:r w:rsidRPr="003574E4">
        <w:rPr>
          <w:rFonts w:ascii="Avenir Next LT Pro" w:hAnsi="Avenir Next LT Pro"/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Pr="003574E4">
        <w:rPr>
          <w:rFonts w:ascii="Avenir Next LT Pro" w:hAnsi="Avenir Next LT Pro"/>
          <w:sz w:val="18"/>
          <w:szCs w:val="18"/>
        </w:rPr>
        <w:t>m.p</w:t>
      </w:r>
      <w:proofErr w:type="spellEnd"/>
      <w:r w:rsidRPr="003574E4">
        <w:rPr>
          <w:rFonts w:ascii="Avenir Next LT Pro" w:hAnsi="Avenir Next LT Pro"/>
          <w:sz w:val="18"/>
          <w:szCs w:val="18"/>
        </w:rPr>
        <w:t>.</w:t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</w:r>
      <w:r w:rsidRPr="003574E4">
        <w:rPr>
          <w:rFonts w:ascii="Avenir Next LT Pro" w:hAnsi="Avenir Next LT Pro"/>
          <w:sz w:val="18"/>
          <w:szCs w:val="18"/>
        </w:rPr>
        <w:tab/>
        <w:t xml:space="preserve">                           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3574E4" w:rsidRPr="003574E4" w:rsidTr="00E07FB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E4" w:rsidRPr="003574E4" w:rsidRDefault="003574E4" w:rsidP="00E07FBA">
            <w:pPr>
              <w:rPr>
                <w:rFonts w:ascii="Avenir Next LT Pro" w:hAnsi="Avenir Next LT Pro"/>
              </w:rPr>
            </w:pPr>
          </w:p>
        </w:tc>
      </w:tr>
    </w:tbl>
    <w:p w:rsidR="003574E4" w:rsidRPr="003574E4" w:rsidRDefault="003574E4" w:rsidP="003574E4">
      <w:pPr>
        <w:rPr>
          <w:rFonts w:ascii="Avenir Next LT Pro" w:hAnsi="Avenir Next LT Pro"/>
        </w:rPr>
      </w:pPr>
    </w:p>
    <w:p w:rsidR="003574E4" w:rsidRPr="003574E4" w:rsidRDefault="003574E4" w:rsidP="003574E4">
      <w:pPr>
        <w:rPr>
          <w:rFonts w:ascii="Avenir Next LT Pro" w:hAnsi="Avenir Next LT Pro"/>
        </w:rPr>
      </w:pPr>
    </w:p>
    <w:p w:rsidR="003574E4" w:rsidRPr="003574E4" w:rsidRDefault="003574E4" w:rsidP="003574E4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 xml:space="preserve">                                </w:t>
      </w:r>
      <w:r w:rsidRPr="003574E4">
        <w:rPr>
          <w:rFonts w:ascii="Avenir Next LT Pro" w:hAnsi="Avenir Next LT Pro"/>
          <w:sz w:val="16"/>
          <w:szCs w:val="16"/>
        </w:rPr>
        <w:t>(mjesto i datum)</w:t>
      </w:r>
    </w:p>
    <w:p w:rsidR="003574E4" w:rsidRPr="003574E4" w:rsidRDefault="003574E4" w:rsidP="003574E4">
      <w:pPr>
        <w:jc w:val="both"/>
        <w:rPr>
          <w:rFonts w:ascii="Avenir Next LT Pro" w:hAnsi="Avenir Next LT Pro"/>
          <w:sz w:val="20"/>
          <w:szCs w:val="20"/>
        </w:rPr>
      </w:pPr>
    </w:p>
    <w:p w:rsidR="003574E4" w:rsidRPr="003574E4" w:rsidRDefault="003574E4" w:rsidP="00DB2B70">
      <w:pPr>
        <w:spacing w:before="240"/>
        <w:rPr>
          <w:rFonts w:ascii="Avenir Next LT Pro" w:hAnsi="Avenir Next LT Pro"/>
        </w:rPr>
      </w:pPr>
    </w:p>
    <w:sectPr w:rsidR="003574E4" w:rsidRPr="003574E4" w:rsidSect="003574E4">
      <w:type w:val="continuous"/>
      <w:pgSz w:w="11906" w:h="16838" w:code="9"/>
      <w:pgMar w:top="2694" w:right="1418" w:bottom="1985" w:left="1418" w:header="0" w:footer="1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5ED" w:rsidRDefault="003425ED" w:rsidP="00504676">
      <w:r>
        <w:separator/>
      </w:r>
    </w:p>
  </w:endnote>
  <w:endnote w:type="continuationSeparator" w:id="0">
    <w:p w:rsidR="003425ED" w:rsidRDefault="003425ED" w:rsidP="005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CAB" w:rsidRDefault="003A6C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46A" w:rsidRPr="00612BA5" w:rsidRDefault="003A6CAB" w:rsidP="00DB2B70">
    <w:pPr>
      <w:pStyle w:val="Podnoje"/>
      <w:tabs>
        <w:tab w:val="clear" w:pos="4536"/>
        <w:tab w:val="clear" w:pos="9072"/>
      </w:tabs>
      <w:ind w:right="-711"/>
    </w:pPr>
    <w:r>
      <w:rPr>
        <w:noProof/>
      </w:rPr>
      <w:drawing>
        <wp:anchor distT="0" distB="0" distL="114300" distR="114300" simplePos="0" relativeHeight="251716096" behindDoc="1" locked="0" layoutInCell="1" allowOverlap="1" wp14:anchorId="62C026C9" wp14:editId="1E01D110">
          <wp:simplePos x="0" y="0"/>
          <wp:positionH relativeFrom="margin">
            <wp:align>center</wp:align>
          </wp:positionH>
          <wp:positionV relativeFrom="paragraph">
            <wp:posOffset>-25692</wp:posOffset>
          </wp:positionV>
          <wp:extent cx="6552000" cy="637140"/>
          <wp:effectExtent l="0" t="0" r="1270" b="0"/>
          <wp:wrapNone/>
          <wp:docPr id="12555620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562059" name="Picture 12555620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63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042" w:rsidRDefault="00353042" w:rsidP="00583013">
    <w:pPr>
      <w:pStyle w:val="Podnoj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5ED" w:rsidRDefault="003425ED" w:rsidP="00504676">
      <w:r>
        <w:separator/>
      </w:r>
    </w:p>
  </w:footnote>
  <w:footnote w:type="continuationSeparator" w:id="0">
    <w:p w:rsidR="003425ED" w:rsidRDefault="003425ED" w:rsidP="005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CAB" w:rsidRDefault="003A6C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46A" w:rsidRDefault="00CB1164" w:rsidP="00583013">
    <w:pPr>
      <w:pStyle w:val="Zaglavlj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715072" behindDoc="1" locked="0" layoutInCell="1" allowOverlap="1" wp14:anchorId="194CDC94" wp14:editId="34B6D170">
          <wp:simplePos x="0" y="0"/>
          <wp:positionH relativeFrom="margin">
            <wp:posOffset>-210820</wp:posOffset>
          </wp:positionH>
          <wp:positionV relativeFrom="paragraph">
            <wp:posOffset>347663</wp:posOffset>
          </wp:positionV>
          <wp:extent cx="6181200" cy="1257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200" cy="125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B70">
      <w:rPr>
        <w:noProof/>
      </w:rPr>
      <w:drawing>
        <wp:anchor distT="0" distB="0" distL="114300" distR="114300" simplePos="0" relativeHeight="251712000" behindDoc="1" locked="0" layoutInCell="1" allowOverlap="1" wp14:anchorId="648D8DF3" wp14:editId="258BA26F">
          <wp:simplePos x="0" y="0"/>
          <wp:positionH relativeFrom="column">
            <wp:posOffset>1833245</wp:posOffset>
          </wp:positionH>
          <wp:positionV relativeFrom="paragraph">
            <wp:posOffset>2314575</wp:posOffset>
          </wp:positionV>
          <wp:extent cx="4815850" cy="6074676"/>
          <wp:effectExtent l="0" t="0" r="3810" b="2540"/>
          <wp:wrapNone/>
          <wp:docPr id="523" name="Picture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0" cy="60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042" w:rsidRPr="00DB2B70" w:rsidRDefault="00DB2B70" w:rsidP="00504676">
    <w:pPr>
      <w:pStyle w:val="Zaglavlje"/>
    </w:pPr>
    <w:r>
      <w:rPr>
        <w:noProof/>
      </w:rPr>
      <w:drawing>
        <wp:anchor distT="0" distB="0" distL="114300" distR="114300" simplePos="0" relativeHeight="251709952" behindDoc="1" locked="0" layoutInCell="1" allowOverlap="1" wp14:anchorId="7DD4223C" wp14:editId="4E325BD2">
          <wp:simplePos x="0" y="0"/>
          <wp:positionH relativeFrom="page">
            <wp:posOffset>560070</wp:posOffset>
          </wp:positionH>
          <wp:positionV relativeFrom="page">
            <wp:posOffset>123825</wp:posOffset>
          </wp:positionV>
          <wp:extent cx="6440400" cy="1310400"/>
          <wp:effectExtent l="0" t="0" r="0" b="4445"/>
          <wp:wrapSquare wrapText="bothSides"/>
          <wp:docPr id="525" name="Picture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976" behindDoc="1" locked="0" layoutInCell="1" allowOverlap="1" wp14:anchorId="7CF96339" wp14:editId="06607D0B">
          <wp:simplePos x="0" y="0"/>
          <wp:positionH relativeFrom="column">
            <wp:posOffset>1843606</wp:posOffset>
          </wp:positionH>
          <wp:positionV relativeFrom="paragraph">
            <wp:posOffset>1676400</wp:posOffset>
          </wp:positionV>
          <wp:extent cx="4815850" cy="6074676"/>
          <wp:effectExtent l="0" t="0" r="3810" b="2540"/>
          <wp:wrapNone/>
          <wp:docPr id="526" name="Picture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0" cy="60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5039"/>
    <w:multiLevelType w:val="hybridMultilevel"/>
    <w:tmpl w:val="1156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E4"/>
    <w:rsid w:val="000112A8"/>
    <w:rsid w:val="00023462"/>
    <w:rsid w:val="000778BB"/>
    <w:rsid w:val="000A175F"/>
    <w:rsid w:val="0010744C"/>
    <w:rsid w:val="001B00D2"/>
    <w:rsid w:val="001D53C2"/>
    <w:rsid w:val="001E470F"/>
    <w:rsid w:val="00202832"/>
    <w:rsid w:val="00220344"/>
    <w:rsid w:val="00260F6F"/>
    <w:rsid w:val="002637E8"/>
    <w:rsid w:val="00281EE1"/>
    <w:rsid w:val="002904D0"/>
    <w:rsid w:val="002D3A31"/>
    <w:rsid w:val="003425ED"/>
    <w:rsid w:val="00353042"/>
    <w:rsid w:val="003574E4"/>
    <w:rsid w:val="00370A14"/>
    <w:rsid w:val="003A6CAB"/>
    <w:rsid w:val="003B446A"/>
    <w:rsid w:val="003D2C12"/>
    <w:rsid w:val="003E16C6"/>
    <w:rsid w:val="0042746B"/>
    <w:rsid w:val="00440701"/>
    <w:rsid w:val="00457FBC"/>
    <w:rsid w:val="00504676"/>
    <w:rsid w:val="00513535"/>
    <w:rsid w:val="005325CC"/>
    <w:rsid w:val="00545585"/>
    <w:rsid w:val="00555153"/>
    <w:rsid w:val="00555310"/>
    <w:rsid w:val="005618A5"/>
    <w:rsid w:val="0058200D"/>
    <w:rsid w:val="00583013"/>
    <w:rsid w:val="00612BA5"/>
    <w:rsid w:val="006548C6"/>
    <w:rsid w:val="00667567"/>
    <w:rsid w:val="006A04EA"/>
    <w:rsid w:val="006C629F"/>
    <w:rsid w:val="006D1AA9"/>
    <w:rsid w:val="006E7A83"/>
    <w:rsid w:val="006F451D"/>
    <w:rsid w:val="007128C9"/>
    <w:rsid w:val="00781093"/>
    <w:rsid w:val="007A7AE3"/>
    <w:rsid w:val="007D60EC"/>
    <w:rsid w:val="007F67AD"/>
    <w:rsid w:val="00801A92"/>
    <w:rsid w:val="00805E85"/>
    <w:rsid w:val="00807782"/>
    <w:rsid w:val="0083214E"/>
    <w:rsid w:val="00841DDD"/>
    <w:rsid w:val="008E1296"/>
    <w:rsid w:val="0092160C"/>
    <w:rsid w:val="00955A9E"/>
    <w:rsid w:val="009704EF"/>
    <w:rsid w:val="009B50EB"/>
    <w:rsid w:val="009F2A97"/>
    <w:rsid w:val="00A044C7"/>
    <w:rsid w:val="00A10885"/>
    <w:rsid w:val="00A300A0"/>
    <w:rsid w:val="00A37C60"/>
    <w:rsid w:val="00A44C38"/>
    <w:rsid w:val="00A619FC"/>
    <w:rsid w:val="00AA23B1"/>
    <w:rsid w:val="00AD1728"/>
    <w:rsid w:val="00AD5458"/>
    <w:rsid w:val="00AD5802"/>
    <w:rsid w:val="00AD69D7"/>
    <w:rsid w:val="00AE721A"/>
    <w:rsid w:val="00B24AB5"/>
    <w:rsid w:val="00B34F84"/>
    <w:rsid w:val="00B36A9D"/>
    <w:rsid w:val="00B41B4E"/>
    <w:rsid w:val="00B61EE9"/>
    <w:rsid w:val="00B7708D"/>
    <w:rsid w:val="00BA4A09"/>
    <w:rsid w:val="00BE3D85"/>
    <w:rsid w:val="00BE698A"/>
    <w:rsid w:val="00C14670"/>
    <w:rsid w:val="00C23711"/>
    <w:rsid w:val="00C2545F"/>
    <w:rsid w:val="00C311CA"/>
    <w:rsid w:val="00C55EA5"/>
    <w:rsid w:val="00C627DC"/>
    <w:rsid w:val="00CB1164"/>
    <w:rsid w:val="00CE09BB"/>
    <w:rsid w:val="00D35818"/>
    <w:rsid w:val="00D77131"/>
    <w:rsid w:val="00D92F69"/>
    <w:rsid w:val="00D94CB0"/>
    <w:rsid w:val="00DB2B70"/>
    <w:rsid w:val="00DF68DF"/>
    <w:rsid w:val="00E114D2"/>
    <w:rsid w:val="00E9478E"/>
    <w:rsid w:val="00E95F94"/>
    <w:rsid w:val="00ED680C"/>
    <w:rsid w:val="00F14381"/>
    <w:rsid w:val="00F3021E"/>
    <w:rsid w:val="00F5742E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F6EAB"/>
  <w15:docId w15:val="{38ADCFA1-DABB-4630-9D51-8D80045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202832"/>
    <w:pPr>
      <w:keepNext/>
      <w:keepLines/>
      <w:spacing w:after="0" w:line="259" w:lineRule="auto"/>
      <w:ind w:left="27"/>
      <w:jc w:val="center"/>
      <w:outlineLvl w:val="0"/>
    </w:pPr>
    <w:rPr>
      <w:rFonts w:ascii="Calibri" w:eastAsia="Calibri" w:hAnsi="Calibri" w:cs="Calibri"/>
      <w:b/>
      <w:color w:val="000000"/>
      <w:sz w:val="5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46A"/>
  </w:style>
  <w:style w:type="paragraph" w:styleId="Podnoje">
    <w:name w:val="footer"/>
    <w:basedOn w:val="Normal"/>
    <w:link w:val="PodnojeChar"/>
    <w:uiPriority w:val="99"/>
    <w:unhideWhenUsed/>
    <w:rsid w:val="003B44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46A"/>
  </w:style>
  <w:style w:type="paragraph" w:styleId="Tekstbalonia">
    <w:name w:val="Balloon Text"/>
    <w:basedOn w:val="Normal"/>
    <w:link w:val="TekstbaloniaChar"/>
    <w:uiPriority w:val="99"/>
    <w:semiHidden/>
    <w:unhideWhenUsed/>
    <w:rsid w:val="003B44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styleId="Bezproreda">
    <w:name w:val="No Spacing"/>
    <w:uiPriority w:val="1"/>
    <w:rsid w:val="00E9478E"/>
    <w:pPr>
      <w:spacing w:after="0" w:line="240" w:lineRule="auto"/>
    </w:pPr>
    <w:rPr>
      <w:rFonts w:ascii="Gotham Book" w:hAnsi="Gotham Book"/>
    </w:rPr>
  </w:style>
  <w:style w:type="character" w:customStyle="1" w:styleId="Naslov1Char">
    <w:name w:val="Naslov 1 Char"/>
    <w:basedOn w:val="Zadanifontodlomka"/>
    <w:link w:val="Naslov1"/>
    <w:uiPriority w:val="9"/>
    <w:rsid w:val="00202832"/>
    <w:rPr>
      <w:rFonts w:ascii="Calibri" w:eastAsia="Calibri" w:hAnsi="Calibri" w:cs="Calibri"/>
      <w:b/>
      <w:color w:val="000000"/>
      <w:sz w:val="52"/>
      <w:lang w:eastAsia="hr-HR"/>
    </w:rPr>
  </w:style>
  <w:style w:type="table" w:styleId="Reetkatablice">
    <w:name w:val="Table Grid"/>
    <w:basedOn w:val="Obinatablica"/>
    <w:uiPriority w:val="59"/>
    <w:rsid w:val="0035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memorandum-05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memorandum-05_2023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Dino Knezović</cp:lastModifiedBy>
  <cp:revision>1</cp:revision>
  <cp:lastPrinted>2019-02-20T15:54:00Z</cp:lastPrinted>
  <dcterms:created xsi:type="dcterms:W3CDTF">2023-05-25T05:11:00Z</dcterms:created>
  <dcterms:modified xsi:type="dcterms:W3CDTF">2023-05-25T05:18:00Z</dcterms:modified>
</cp:coreProperties>
</file>